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5" w:rsidRDefault="002C4C95" w:rsidP="00803A7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3611107</wp:posOffset>
            </wp:positionH>
            <wp:positionV relativeFrom="paragraph">
              <wp:posOffset>-195304</wp:posOffset>
            </wp:positionV>
            <wp:extent cx="863545" cy="864000"/>
            <wp:effectExtent l="19050" t="0" r="0" b="0"/>
            <wp:wrapNone/>
            <wp:docPr id="2" name="Рисунок 1" descr="N:\01. РОССИЯ МОЛОДАЯ\Эмблемы\Эмблема ГБУ ДО ЦТ На Вадковском. 202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01. РОССИЯ МОЛОДАЯ\Эмблемы\Эмблема ГБУ ДО ЦТ На Вадковском. 2025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45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1670989</wp:posOffset>
            </wp:positionH>
            <wp:positionV relativeFrom="paragraph">
              <wp:posOffset>-195304</wp:posOffset>
            </wp:positionV>
            <wp:extent cx="863545" cy="866692"/>
            <wp:effectExtent l="19050" t="0" r="0" b="0"/>
            <wp:wrapNone/>
            <wp:docPr id="4" name="Рисунок 2" descr="L:\05. ДВИЖЕНИЕ МНОГОГОЛОСЬЕ\01. ОФИЦИАЛЬНЫЕ ДОКУМЕНТЫ\ЭМБЛЕМА ДВИЖЕНИЯ\Эмблема Многоголос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05. ДВИЖЕНИЕ МНОГОГОЛОСЬЕ\01. ОФИЦИАЛЬНЫЕ ДОКУМЕНТЫ\ЭМБЛЕМА ДВИЖЕНИЯ\Эмблема Многоголос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45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C95" w:rsidRDefault="002C4C95" w:rsidP="00803A72">
      <w:pPr>
        <w:jc w:val="center"/>
      </w:pPr>
    </w:p>
    <w:p w:rsidR="002C4C95" w:rsidRDefault="002C4C95" w:rsidP="00803A72">
      <w:pPr>
        <w:jc w:val="center"/>
      </w:pPr>
    </w:p>
    <w:p w:rsidR="002C4C95" w:rsidRDefault="002C4C95" w:rsidP="00803A72">
      <w:pPr>
        <w:jc w:val="center"/>
      </w:pPr>
    </w:p>
    <w:p w:rsidR="00803A72" w:rsidRDefault="00803A72" w:rsidP="00803A72">
      <w:pPr>
        <w:jc w:val="center"/>
      </w:pPr>
      <w:r>
        <w:t>Общероссийское общественное детско-молодежное</w:t>
      </w:r>
    </w:p>
    <w:p w:rsidR="00803A72" w:rsidRDefault="00803A72" w:rsidP="00803A72">
      <w:pPr>
        <w:jc w:val="center"/>
      </w:pPr>
      <w:r>
        <w:t>движение авторской песни «Многоголосье»</w:t>
      </w:r>
    </w:p>
    <w:p w:rsidR="00803A72" w:rsidRDefault="00803A72" w:rsidP="00803A72">
      <w:pPr>
        <w:jc w:val="center"/>
      </w:pPr>
    </w:p>
    <w:p w:rsidR="00803A72" w:rsidRDefault="00803A72" w:rsidP="00803A72">
      <w:pPr>
        <w:jc w:val="center"/>
      </w:pPr>
      <w:r>
        <w:t>Государственное бюджетное учреждение дополнительного образования</w:t>
      </w:r>
    </w:p>
    <w:p w:rsidR="00803A72" w:rsidRDefault="00803A72" w:rsidP="00803A72">
      <w:pPr>
        <w:jc w:val="center"/>
      </w:pPr>
      <w:r>
        <w:t xml:space="preserve">«Центр творчества «На </w:t>
      </w:r>
      <w:proofErr w:type="spellStart"/>
      <w:r>
        <w:t>Вадковском</w:t>
      </w:r>
      <w:proofErr w:type="spellEnd"/>
      <w:r>
        <w:t>»</w:t>
      </w:r>
    </w:p>
    <w:p w:rsidR="00803A72" w:rsidRDefault="00803A72" w:rsidP="00803A72">
      <w:pPr>
        <w:jc w:val="center"/>
      </w:pPr>
      <w:r>
        <w:t>Департамента труда и социальной защиты населения города Москвы</w:t>
      </w:r>
    </w:p>
    <w:p w:rsidR="00803A72" w:rsidRDefault="00803A72"/>
    <w:p w:rsidR="00803A72" w:rsidRDefault="00803A72" w:rsidP="00803A72">
      <w:pPr>
        <w:jc w:val="center"/>
        <w:rPr>
          <w:b/>
        </w:rPr>
      </w:pPr>
      <w:r w:rsidRPr="00803A72">
        <w:rPr>
          <w:b/>
        </w:rPr>
        <w:t>Юбилейн</w:t>
      </w:r>
      <w:r w:rsidR="00371FA2">
        <w:rPr>
          <w:b/>
        </w:rPr>
        <w:t>ая</w:t>
      </w:r>
      <w:r w:rsidRPr="00803A72">
        <w:rPr>
          <w:b/>
        </w:rPr>
        <w:t xml:space="preserve"> патриотическ</w:t>
      </w:r>
      <w:r w:rsidR="00371FA2">
        <w:rPr>
          <w:b/>
        </w:rPr>
        <w:t>ая</w:t>
      </w:r>
      <w:r w:rsidRPr="00803A72">
        <w:rPr>
          <w:b/>
        </w:rPr>
        <w:t xml:space="preserve"> </w:t>
      </w:r>
      <w:r w:rsidR="00371FA2">
        <w:rPr>
          <w:b/>
        </w:rPr>
        <w:t>акция</w:t>
      </w:r>
      <w:r w:rsidRPr="00803A72">
        <w:rPr>
          <w:b/>
        </w:rPr>
        <w:t xml:space="preserve"> </w:t>
      </w:r>
    </w:p>
    <w:p w:rsidR="00803A72" w:rsidRDefault="00803A72" w:rsidP="00803A72">
      <w:pPr>
        <w:jc w:val="center"/>
        <w:rPr>
          <w:b/>
        </w:rPr>
      </w:pPr>
      <w:r w:rsidRPr="00803A72">
        <w:rPr>
          <w:b/>
        </w:rPr>
        <w:t>«Нам нужна одна победа»</w:t>
      </w:r>
    </w:p>
    <w:p w:rsidR="00803A72" w:rsidRDefault="00803A72" w:rsidP="00803A72">
      <w:pPr>
        <w:jc w:val="center"/>
        <w:rPr>
          <w:b/>
        </w:rPr>
      </w:pPr>
    </w:p>
    <w:p w:rsidR="00935DC5" w:rsidRDefault="00803A72" w:rsidP="00803A72">
      <w:pPr>
        <w:tabs>
          <w:tab w:val="left" w:pos="5943"/>
        </w:tabs>
        <w:ind w:firstLine="709"/>
        <w:jc w:val="both"/>
        <w:rPr>
          <w:bCs/>
        </w:rPr>
      </w:pPr>
      <w:r w:rsidRPr="00962B86">
        <w:t>Приближается самый главный юбилей</w:t>
      </w:r>
      <w:r>
        <w:t xml:space="preserve"> 2025 года</w:t>
      </w:r>
      <w:r w:rsidRPr="00962B86">
        <w:t xml:space="preserve"> – празднование 80-летия </w:t>
      </w:r>
      <w:r w:rsidR="00935DC5" w:rsidRPr="00962B86">
        <w:rPr>
          <w:bCs/>
        </w:rPr>
        <w:t>Победы в Великой Отечественной войне 1941-1945 годов</w:t>
      </w:r>
      <w:r w:rsidR="00935DC5">
        <w:rPr>
          <w:bCs/>
        </w:rPr>
        <w:t xml:space="preserve">. </w:t>
      </w:r>
    </w:p>
    <w:p w:rsidR="00F037F2" w:rsidRDefault="00803A72" w:rsidP="00803A72">
      <w:pPr>
        <w:tabs>
          <w:tab w:val="left" w:pos="5943"/>
        </w:tabs>
        <w:ind w:firstLine="709"/>
        <w:jc w:val="both"/>
        <w:rPr>
          <w:bCs/>
        </w:rPr>
      </w:pPr>
      <w:r>
        <w:rPr>
          <w:bCs/>
        </w:rPr>
        <w:t xml:space="preserve">Движение «Многоголосье» совместно с ГБУ ДО ЦТ «На </w:t>
      </w:r>
      <w:proofErr w:type="spellStart"/>
      <w:r>
        <w:rPr>
          <w:bCs/>
        </w:rPr>
        <w:t>Вадковском</w:t>
      </w:r>
      <w:proofErr w:type="spellEnd"/>
      <w:r>
        <w:rPr>
          <w:bCs/>
        </w:rPr>
        <w:t xml:space="preserve">» </w:t>
      </w:r>
      <w:r w:rsidR="002C4C95">
        <w:rPr>
          <w:bCs/>
        </w:rPr>
        <w:t>хотят</w:t>
      </w:r>
      <w:r>
        <w:rPr>
          <w:bCs/>
        </w:rPr>
        <w:t xml:space="preserve"> отметить это </w:t>
      </w:r>
      <w:r w:rsidR="00935DC5">
        <w:rPr>
          <w:bCs/>
        </w:rPr>
        <w:t xml:space="preserve">важное </w:t>
      </w:r>
      <w:r w:rsidR="00371FA2">
        <w:rPr>
          <w:bCs/>
        </w:rPr>
        <w:t xml:space="preserve">событие демонстрацией </w:t>
      </w:r>
      <w:r>
        <w:rPr>
          <w:bCs/>
        </w:rPr>
        <w:t>коллективн</w:t>
      </w:r>
      <w:r w:rsidR="00371FA2">
        <w:rPr>
          <w:bCs/>
        </w:rPr>
        <w:t>ого</w:t>
      </w:r>
      <w:r>
        <w:rPr>
          <w:bCs/>
        </w:rPr>
        <w:t xml:space="preserve"> исполнени</w:t>
      </w:r>
      <w:r w:rsidR="00371FA2">
        <w:rPr>
          <w:bCs/>
        </w:rPr>
        <w:t>я</w:t>
      </w:r>
      <w:r>
        <w:rPr>
          <w:bCs/>
        </w:rPr>
        <w:t xml:space="preserve"> </w:t>
      </w:r>
      <w:r w:rsidR="00247E3D">
        <w:rPr>
          <w:bCs/>
        </w:rPr>
        <w:t xml:space="preserve">детьми, молодёжью и их наставниками </w:t>
      </w:r>
      <w:r>
        <w:rPr>
          <w:bCs/>
        </w:rPr>
        <w:t xml:space="preserve">песни </w:t>
      </w:r>
      <w:r w:rsidR="00935DC5" w:rsidRPr="00935DC5">
        <w:rPr>
          <w:bCs/>
        </w:rPr>
        <w:t>«Нам нужна одна победа»</w:t>
      </w:r>
      <w:r>
        <w:rPr>
          <w:bCs/>
        </w:rPr>
        <w:t xml:space="preserve">, </w:t>
      </w:r>
      <w:r w:rsidR="00935DC5">
        <w:rPr>
          <w:bCs/>
        </w:rPr>
        <w:t>создан</w:t>
      </w:r>
      <w:r w:rsidR="00371FA2">
        <w:rPr>
          <w:bCs/>
        </w:rPr>
        <w:t>ной</w:t>
      </w:r>
      <w:r w:rsidR="00935DC5">
        <w:rPr>
          <w:bCs/>
        </w:rPr>
        <w:t xml:space="preserve"> в </w:t>
      </w:r>
      <w:r w:rsidR="00F037F2">
        <w:rPr>
          <w:bCs/>
        </w:rPr>
        <w:t>1970 году</w:t>
      </w:r>
      <w:r>
        <w:rPr>
          <w:bCs/>
        </w:rPr>
        <w:t xml:space="preserve"> Булатом Окуджав</w:t>
      </w:r>
      <w:r w:rsidR="00F037F2">
        <w:rPr>
          <w:bCs/>
        </w:rPr>
        <w:t>ой</w:t>
      </w:r>
      <w:r>
        <w:rPr>
          <w:bCs/>
        </w:rPr>
        <w:t xml:space="preserve"> для фильма «Белорусский вокзал». </w:t>
      </w:r>
    </w:p>
    <w:p w:rsidR="00803A72" w:rsidRDefault="00371FA2" w:rsidP="00803A72">
      <w:pPr>
        <w:tabs>
          <w:tab w:val="left" w:pos="5943"/>
        </w:tabs>
        <w:ind w:firstLine="709"/>
        <w:jc w:val="both"/>
        <w:rPr>
          <w:bCs/>
        </w:rPr>
      </w:pPr>
      <w:r>
        <w:rPr>
          <w:bCs/>
        </w:rPr>
        <w:t>Для осуществления акции</w:t>
      </w:r>
      <w:r w:rsidR="00F037F2">
        <w:rPr>
          <w:bCs/>
        </w:rPr>
        <w:t xml:space="preserve"> подготовлен</w:t>
      </w:r>
      <w:r w:rsidR="00935DC5">
        <w:rPr>
          <w:bCs/>
        </w:rPr>
        <w:t xml:space="preserve"> </w:t>
      </w:r>
      <w:r w:rsidR="00803A72">
        <w:rPr>
          <w:bCs/>
        </w:rPr>
        <w:t>видеоф</w:t>
      </w:r>
      <w:r w:rsidR="00935DC5">
        <w:rPr>
          <w:bCs/>
        </w:rPr>
        <w:t>ильм</w:t>
      </w:r>
      <w:r w:rsidR="00803A72">
        <w:rPr>
          <w:bCs/>
        </w:rPr>
        <w:t>, с</w:t>
      </w:r>
      <w:r w:rsidR="00935DC5">
        <w:rPr>
          <w:bCs/>
        </w:rPr>
        <w:t>оставленн</w:t>
      </w:r>
      <w:r w:rsidR="00F037F2">
        <w:rPr>
          <w:bCs/>
        </w:rPr>
        <w:t>ый</w:t>
      </w:r>
      <w:r w:rsidR="00803A72">
        <w:rPr>
          <w:bCs/>
        </w:rPr>
        <w:t xml:space="preserve"> из </w:t>
      </w:r>
      <w:r w:rsidR="00F037F2">
        <w:rPr>
          <w:bCs/>
        </w:rPr>
        <w:t>фрагментов этой песни</w:t>
      </w:r>
      <w:r w:rsidR="00803A72">
        <w:rPr>
          <w:bCs/>
        </w:rPr>
        <w:t xml:space="preserve">, </w:t>
      </w:r>
      <w:r w:rsidR="00935DC5">
        <w:rPr>
          <w:bCs/>
        </w:rPr>
        <w:t xml:space="preserve">присланных </w:t>
      </w:r>
      <w:r w:rsidR="00247E3D">
        <w:rPr>
          <w:bCs/>
        </w:rPr>
        <w:t>более</w:t>
      </w:r>
      <w:r w:rsidR="002C4C95">
        <w:rPr>
          <w:bCs/>
        </w:rPr>
        <w:t xml:space="preserve"> чем</w:t>
      </w:r>
      <w:r w:rsidR="00247E3D">
        <w:rPr>
          <w:bCs/>
        </w:rPr>
        <w:t xml:space="preserve"> пятна</w:t>
      </w:r>
      <w:r w:rsidR="002C4C95">
        <w:rPr>
          <w:bCs/>
        </w:rPr>
        <w:t>д</w:t>
      </w:r>
      <w:r w:rsidR="00247E3D">
        <w:rPr>
          <w:bCs/>
        </w:rPr>
        <w:t>цатью</w:t>
      </w:r>
      <w:r w:rsidR="00F037F2">
        <w:rPr>
          <w:bCs/>
        </w:rPr>
        <w:t xml:space="preserve"> </w:t>
      </w:r>
      <w:r w:rsidR="00803A72">
        <w:rPr>
          <w:bCs/>
        </w:rPr>
        <w:t>творческими коллективами Движения «Многоголосье»</w:t>
      </w:r>
      <w:r w:rsidR="00935DC5">
        <w:rPr>
          <w:bCs/>
        </w:rPr>
        <w:t xml:space="preserve"> и нашими партнёрами, включая Республику Казахстан</w:t>
      </w:r>
      <w:r w:rsidR="00B84147">
        <w:rPr>
          <w:bCs/>
        </w:rPr>
        <w:t>. Они</w:t>
      </w:r>
      <w:r>
        <w:rPr>
          <w:bCs/>
        </w:rPr>
        <w:t xml:space="preserve"> </w:t>
      </w:r>
      <w:r w:rsidR="00247E3D">
        <w:rPr>
          <w:bCs/>
        </w:rPr>
        <w:t xml:space="preserve">все </w:t>
      </w:r>
      <w:r>
        <w:rPr>
          <w:bCs/>
        </w:rPr>
        <w:t xml:space="preserve">вместе </w:t>
      </w:r>
      <w:r w:rsidR="00F037F2">
        <w:rPr>
          <w:bCs/>
        </w:rPr>
        <w:t>прояви</w:t>
      </w:r>
      <w:r>
        <w:rPr>
          <w:bCs/>
        </w:rPr>
        <w:t>ли</w:t>
      </w:r>
      <w:r w:rsidR="00F037F2">
        <w:rPr>
          <w:bCs/>
        </w:rPr>
        <w:t xml:space="preserve"> </w:t>
      </w:r>
      <w:r w:rsidR="00B84147">
        <w:rPr>
          <w:bCs/>
        </w:rPr>
        <w:t>высокую</w:t>
      </w:r>
      <w:r>
        <w:rPr>
          <w:bCs/>
        </w:rPr>
        <w:t xml:space="preserve"> активность в песенном праздновании главного юбилея</w:t>
      </w:r>
      <w:r w:rsidR="00F037F2">
        <w:rPr>
          <w:bCs/>
        </w:rPr>
        <w:t xml:space="preserve">. </w:t>
      </w:r>
    </w:p>
    <w:p w:rsidR="00F037F2" w:rsidRDefault="00247E3D" w:rsidP="00803A72">
      <w:pPr>
        <w:tabs>
          <w:tab w:val="left" w:pos="5943"/>
        </w:tabs>
        <w:ind w:firstLine="709"/>
        <w:jc w:val="both"/>
        <w:rPr>
          <w:bCs/>
        </w:rPr>
      </w:pPr>
      <w:r>
        <w:rPr>
          <w:bCs/>
        </w:rPr>
        <w:t xml:space="preserve">Трансляциями </w:t>
      </w:r>
      <w:r w:rsidR="00F037F2">
        <w:rPr>
          <w:bCs/>
        </w:rPr>
        <w:t xml:space="preserve">видеофильма </w:t>
      </w:r>
      <w:r>
        <w:rPr>
          <w:bCs/>
        </w:rPr>
        <w:t>состоится</w:t>
      </w:r>
      <w:r w:rsidR="00F037F2">
        <w:rPr>
          <w:bCs/>
        </w:rPr>
        <w:t xml:space="preserve"> 9</w:t>
      </w:r>
      <w:r w:rsidR="00371FA2">
        <w:rPr>
          <w:bCs/>
        </w:rPr>
        <w:t xml:space="preserve"> и </w:t>
      </w:r>
      <w:r w:rsidR="00F037F2">
        <w:rPr>
          <w:bCs/>
        </w:rPr>
        <w:t>10 мая на сетевом СМИ «Родная культура»</w:t>
      </w:r>
      <w:r w:rsidR="00A00C20">
        <w:rPr>
          <w:bCs/>
        </w:rPr>
        <w:t xml:space="preserve"> </w:t>
      </w:r>
      <w:hyperlink r:id="rId6" w:history="1">
        <w:r w:rsidR="00A00C20" w:rsidRPr="00371FA2">
          <w:rPr>
            <w:rStyle w:val="a3"/>
            <w:bCs/>
          </w:rPr>
          <w:t>https://kultrod.ru</w:t>
        </w:r>
      </w:hyperlink>
      <w:r w:rsidR="00A00C20">
        <w:t xml:space="preserve"> и </w:t>
      </w:r>
      <w:hyperlink r:id="rId7" w:history="1">
        <w:r w:rsidR="00A00C20" w:rsidRPr="00A00C20">
          <w:rPr>
            <w:rStyle w:val="a3"/>
          </w:rPr>
          <w:t>https://vk.com/rodnaia_kultura</w:t>
        </w:r>
      </w:hyperlink>
      <w:r w:rsidR="00F037F2">
        <w:rPr>
          <w:bCs/>
        </w:rPr>
        <w:t>, а также в</w:t>
      </w:r>
      <w:r w:rsidR="00020E6E">
        <w:rPr>
          <w:bCs/>
        </w:rPr>
        <w:t>о</w:t>
      </w:r>
      <w:r w:rsidR="00F037F2">
        <w:rPr>
          <w:bCs/>
        </w:rPr>
        <w:t xml:space="preserve"> </w:t>
      </w:r>
      <w:r w:rsidR="00020E6E">
        <w:rPr>
          <w:bCs/>
        </w:rPr>
        <w:t xml:space="preserve">многих </w:t>
      </w:r>
      <w:r w:rsidR="00F037F2">
        <w:rPr>
          <w:bCs/>
        </w:rPr>
        <w:t xml:space="preserve">сообществах </w:t>
      </w:r>
      <w:proofErr w:type="spellStart"/>
      <w:r w:rsidR="00020E6E">
        <w:rPr>
          <w:bCs/>
        </w:rPr>
        <w:t>ВКонтакте</w:t>
      </w:r>
      <w:proofErr w:type="spellEnd"/>
      <w:r w:rsidR="00020E6E">
        <w:rPr>
          <w:bCs/>
        </w:rPr>
        <w:t xml:space="preserve"> и на других</w:t>
      </w:r>
      <w:r w:rsidR="00F037F2">
        <w:rPr>
          <w:bCs/>
        </w:rPr>
        <w:t xml:space="preserve"> ресурсах с </w:t>
      </w:r>
      <w:r w:rsidR="00020E6E">
        <w:rPr>
          <w:bCs/>
        </w:rPr>
        <w:t xml:space="preserve">размещением </w:t>
      </w:r>
      <w:r w:rsidR="00F037F2">
        <w:rPr>
          <w:bCs/>
        </w:rPr>
        <w:t>предварительной информаци</w:t>
      </w:r>
      <w:r w:rsidR="00020E6E">
        <w:rPr>
          <w:bCs/>
        </w:rPr>
        <w:t>и</w:t>
      </w:r>
      <w:r w:rsidR="00371FA2">
        <w:rPr>
          <w:bCs/>
        </w:rPr>
        <w:t xml:space="preserve"> на портале </w:t>
      </w:r>
      <w:hyperlink r:id="rId8" w:history="1">
        <w:r w:rsidR="00371FA2" w:rsidRPr="00371FA2">
          <w:rPr>
            <w:rStyle w:val="a3"/>
            <w:bCs/>
          </w:rPr>
          <w:t>https://kultrod.ru</w:t>
        </w:r>
      </w:hyperlink>
      <w:r w:rsidR="001A208E">
        <w:t xml:space="preserve"> и </w:t>
      </w:r>
      <w:r w:rsidR="00B84147">
        <w:rPr>
          <w:bCs/>
        </w:rPr>
        <w:t>не позднее 7 мая.</w:t>
      </w:r>
    </w:p>
    <w:p w:rsidR="00803A72" w:rsidRDefault="00F21CB9" w:rsidP="00803A72">
      <w:pPr>
        <w:tabs>
          <w:tab w:val="left" w:pos="5943"/>
        </w:tabs>
        <w:ind w:firstLine="709"/>
        <w:jc w:val="both"/>
        <w:rPr>
          <w:bCs/>
        </w:rPr>
      </w:pPr>
      <w:r>
        <w:rPr>
          <w:bCs/>
        </w:rPr>
        <w:t>П</w:t>
      </w:r>
      <w:r w:rsidR="00FF446A">
        <w:rPr>
          <w:bCs/>
        </w:rPr>
        <w:t xml:space="preserve">ланируемый </w:t>
      </w:r>
      <w:r>
        <w:rPr>
          <w:bCs/>
        </w:rPr>
        <w:t xml:space="preserve">в видеофильме </w:t>
      </w:r>
      <w:r w:rsidR="00FF446A">
        <w:rPr>
          <w:bCs/>
        </w:rPr>
        <w:t xml:space="preserve">охват субъектов РФ: </w:t>
      </w:r>
      <w:r>
        <w:rPr>
          <w:bCs/>
        </w:rPr>
        <w:t xml:space="preserve">Город Москва, </w:t>
      </w:r>
      <w:r w:rsidR="00FF446A">
        <w:rPr>
          <w:bCs/>
        </w:rPr>
        <w:t xml:space="preserve">края – Алтайский, Краснодарский, Красноярский, </w:t>
      </w:r>
      <w:r>
        <w:rPr>
          <w:bCs/>
        </w:rPr>
        <w:t xml:space="preserve">Пермский, Приморский, </w:t>
      </w:r>
      <w:r w:rsidR="00FF446A">
        <w:rPr>
          <w:bCs/>
        </w:rPr>
        <w:t xml:space="preserve">Ставропольский; Республики – </w:t>
      </w:r>
      <w:r>
        <w:rPr>
          <w:bCs/>
        </w:rPr>
        <w:t xml:space="preserve">Карелия, Удмуртская, области – </w:t>
      </w:r>
      <w:r w:rsidR="00FF446A">
        <w:rPr>
          <w:bCs/>
        </w:rPr>
        <w:t>Воронежская, Иркутская</w:t>
      </w:r>
      <w:r>
        <w:rPr>
          <w:bCs/>
        </w:rPr>
        <w:t>,</w:t>
      </w:r>
      <w:r w:rsidR="00FF446A">
        <w:rPr>
          <w:bCs/>
        </w:rPr>
        <w:t xml:space="preserve"> </w:t>
      </w:r>
      <w:r>
        <w:rPr>
          <w:bCs/>
        </w:rPr>
        <w:t xml:space="preserve">Московская, </w:t>
      </w:r>
      <w:r w:rsidR="00FF446A">
        <w:rPr>
          <w:bCs/>
        </w:rPr>
        <w:t>Новосибирская, Оренбургская, Самарская, Смоленская, Тюменская</w:t>
      </w:r>
      <w:r>
        <w:rPr>
          <w:bCs/>
        </w:rPr>
        <w:t>,</w:t>
      </w:r>
      <w:r w:rsidR="00FF446A">
        <w:rPr>
          <w:bCs/>
        </w:rPr>
        <w:t xml:space="preserve"> </w:t>
      </w:r>
      <w:r>
        <w:rPr>
          <w:bCs/>
        </w:rPr>
        <w:t>Ярославская.</w:t>
      </w:r>
      <w:r w:rsidR="00803A72">
        <w:rPr>
          <w:bCs/>
        </w:rPr>
        <w:t xml:space="preserve"> </w:t>
      </w:r>
    </w:p>
    <w:p w:rsidR="00F21CB9" w:rsidRDefault="00F21CB9" w:rsidP="00F21CB9">
      <w:pPr>
        <w:tabs>
          <w:tab w:val="left" w:pos="5943"/>
        </w:tabs>
        <w:ind w:firstLine="709"/>
        <w:jc w:val="both"/>
        <w:rPr>
          <w:bCs/>
        </w:rPr>
      </w:pPr>
      <w:r>
        <w:rPr>
          <w:bCs/>
        </w:rPr>
        <w:t>Приглашаем всех патриотов России и граждан из дружеских стран к участию в нашей акции в любых её формах.</w:t>
      </w:r>
    </w:p>
    <w:p w:rsidR="00A069C2" w:rsidRDefault="00A069C2" w:rsidP="00F21CB9">
      <w:pPr>
        <w:tabs>
          <w:tab w:val="left" w:pos="5943"/>
        </w:tabs>
        <w:ind w:firstLine="709"/>
        <w:jc w:val="both"/>
        <w:rPr>
          <w:bCs/>
        </w:rPr>
      </w:pPr>
    </w:p>
    <w:p w:rsidR="00A069C2" w:rsidRDefault="00A069C2" w:rsidP="00A069C2">
      <w:pPr>
        <w:tabs>
          <w:tab w:val="left" w:pos="5943"/>
        </w:tabs>
        <w:jc w:val="both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3412324</wp:posOffset>
            </wp:positionH>
            <wp:positionV relativeFrom="paragraph">
              <wp:posOffset>151489</wp:posOffset>
            </wp:positionV>
            <wp:extent cx="1133889" cy="795130"/>
            <wp:effectExtent l="19050" t="0" r="911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89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9C2" w:rsidRDefault="00A069C2" w:rsidP="00A069C2">
      <w:pPr>
        <w:tabs>
          <w:tab w:val="left" w:pos="5943"/>
        </w:tabs>
        <w:jc w:val="both"/>
        <w:rPr>
          <w:bCs/>
        </w:rPr>
      </w:pPr>
      <w:r>
        <w:rPr>
          <w:bCs/>
        </w:rPr>
        <w:t>Сопредседатель,</w:t>
      </w:r>
    </w:p>
    <w:p w:rsidR="00A069C2" w:rsidRDefault="00A069C2" w:rsidP="00A069C2">
      <w:pPr>
        <w:tabs>
          <w:tab w:val="left" w:pos="5943"/>
        </w:tabs>
        <w:jc w:val="both"/>
        <w:rPr>
          <w:bCs/>
        </w:rPr>
      </w:pPr>
      <w:r>
        <w:rPr>
          <w:bCs/>
        </w:rPr>
        <w:t>исполнительный директор</w:t>
      </w:r>
    </w:p>
    <w:p w:rsidR="00A069C2" w:rsidRDefault="00A069C2" w:rsidP="00A069C2">
      <w:pPr>
        <w:tabs>
          <w:tab w:val="left" w:pos="5943"/>
        </w:tabs>
        <w:jc w:val="both"/>
        <w:rPr>
          <w:bCs/>
        </w:rPr>
      </w:pPr>
      <w:r>
        <w:rPr>
          <w:bCs/>
        </w:rPr>
        <w:t>Движения «Многоголосье»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Л.П. Беленький </w:t>
      </w:r>
    </w:p>
    <w:p w:rsidR="00803A72" w:rsidRPr="00803A72" w:rsidRDefault="00803A72" w:rsidP="00803A72">
      <w:pPr>
        <w:jc w:val="center"/>
        <w:rPr>
          <w:b/>
        </w:rPr>
      </w:pPr>
    </w:p>
    <w:sectPr w:rsidR="00803A72" w:rsidRPr="00803A72" w:rsidSect="00B02E1F">
      <w:pgSz w:w="11907" w:h="16840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03A72"/>
    <w:rsid w:val="00020E6E"/>
    <w:rsid w:val="001A208E"/>
    <w:rsid w:val="00247E3D"/>
    <w:rsid w:val="002C4C95"/>
    <w:rsid w:val="00371FA2"/>
    <w:rsid w:val="003E458E"/>
    <w:rsid w:val="00647FB5"/>
    <w:rsid w:val="00742105"/>
    <w:rsid w:val="007A6079"/>
    <w:rsid w:val="00803A72"/>
    <w:rsid w:val="00826FB7"/>
    <w:rsid w:val="00844738"/>
    <w:rsid w:val="00935DC5"/>
    <w:rsid w:val="009D131D"/>
    <w:rsid w:val="009D7320"/>
    <w:rsid w:val="00A00C20"/>
    <w:rsid w:val="00A069C2"/>
    <w:rsid w:val="00B02E1F"/>
    <w:rsid w:val="00B5129A"/>
    <w:rsid w:val="00B84147"/>
    <w:rsid w:val="00C03589"/>
    <w:rsid w:val="00CE3F46"/>
    <w:rsid w:val="00DE68D4"/>
    <w:rsid w:val="00F037F2"/>
    <w:rsid w:val="00F21CB9"/>
    <w:rsid w:val="00F55EF4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1FA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r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dnaia_kul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tro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БЛП</dc:creator>
  <cp:lastModifiedBy>БЛП</cp:lastModifiedBy>
  <cp:revision>5</cp:revision>
  <dcterms:created xsi:type="dcterms:W3CDTF">2025-04-24T10:07:00Z</dcterms:created>
  <dcterms:modified xsi:type="dcterms:W3CDTF">2025-04-25T07:42:00Z</dcterms:modified>
</cp:coreProperties>
</file>