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EEE6" w14:textId="15EC22BC" w:rsidR="009F4C46" w:rsidRDefault="009F4C46">
      <w:r>
        <w:t xml:space="preserve">                                                     Стихотворение Каратаевой </w:t>
      </w:r>
      <w:proofErr w:type="gramStart"/>
      <w:r>
        <w:t>Александры :</w:t>
      </w:r>
      <w:proofErr w:type="gramEnd"/>
    </w:p>
    <w:p w14:paraId="5E5D5B21" w14:textId="2A35234C" w:rsidR="009F4C46" w:rsidRDefault="009F4C46">
      <w:r>
        <w:t xml:space="preserve">                                                                        «</w:t>
      </w:r>
      <w:r w:rsidR="00BB0AC0">
        <w:t>Г</w:t>
      </w:r>
      <w:r>
        <w:t>де живет счастье»</w:t>
      </w:r>
    </w:p>
    <w:p w14:paraId="7B81A6EF" w14:textId="77777777" w:rsidR="009F4C46" w:rsidRDefault="009F4C46"/>
    <w:p w14:paraId="516EE9D5" w14:textId="26E58001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Возьму я лист бумаги нарисую счастье,</w:t>
      </w:r>
    </w:p>
    <w:p w14:paraId="04B45DC8" w14:textId="0CFE83EA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Вернее, нарисую место, где оно нас ждет:</w:t>
      </w:r>
    </w:p>
    <w:p w14:paraId="6A93506A" w14:textId="456CA02E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Места нет просторнее для счастья,</w:t>
      </w:r>
    </w:p>
    <w:p w14:paraId="3439FD5C" w14:textId="6F79BF20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 xml:space="preserve"> Чем старых умных книжек переплет;</w:t>
      </w:r>
    </w:p>
    <w:p w14:paraId="7C7C627C" w14:textId="25424BC5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И в мире музыки ему удобно очень,</w:t>
      </w:r>
    </w:p>
    <w:p w14:paraId="69859EC8" w14:textId="79F9879A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И в коробке с акварелью пусть живет,</w:t>
      </w:r>
    </w:p>
    <w:p w14:paraId="06350F1E" w14:textId="4DC2655F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И мы когда глаза закроем ночью,</w:t>
      </w:r>
    </w:p>
    <w:p w14:paraId="692D996C" w14:textId="36480282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Во сне к нам счастье обязательно придет.</w:t>
      </w:r>
    </w:p>
    <w:p w14:paraId="06114C24" w14:textId="635B7E34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Я нарисую человечка- счастье есть у каждого из нас,</w:t>
      </w:r>
    </w:p>
    <w:p w14:paraId="17239F57" w14:textId="010D8DB9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Но счастье – словно свечка,</w:t>
      </w:r>
    </w:p>
    <w:p w14:paraId="026F872C" w14:textId="5F40608A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Оно потухнуть может в раз.</w:t>
      </w:r>
    </w:p>
    <w:p w14:paraId="1A5CFF90" w14:textId="4D8087FC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Я нарисую небо, солнце, речку,</w:t>
      </w:r>
    </w:p>
    <w:p w14:paraId="78B794BC" w14:textId="2D0E3AA2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Кустик, что всегда цветет,</w:t>
      </w:r>
    </w:p>
    <w:p w14:paraId="68770289" w14:textId="7A03468D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Я нарисую комнату, в ней печку,</w:t>
      </w:r>
    </w:p>
    <w:p w14:paraId="784D1E7B" w14:textId="25FCC767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И лес, в котором дождь идет,</w:t>
      </w:r>
    </w:p>
    <w:p w14:paraId="0FF2F80B" w14:textId="5B5480F8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Счастье ведь-оно повсюду,</w:t>
      </w:r>
    </w:p>
    <w:p w14:paraId="02978320" w14:textId="239C2A59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Но нам не надо никуда идти.</w:t>
      </w:r>
    </w:p>
    <w:p w14:paraId="67CCB369" w14:textId="327B1DB6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Больше всего счастья в людях,</w:t>
      </w:r>
    </w:p>
    <w:p w14:paraId="13751E97" w14:textId="3296BECE" w:rsidR="009F4C46" w:rsidRPr="00BB0AC0" w:rsidRDefault="009F4C46" w:rsidP="00BB0AC0">
      <w:pPr>
        <w:spacing w:after="0"/>
        <w:rPr>
          <w:sz w:val="28"/>
          <w:szCs w:val="28"/>
        </w:rPr>
      </w:pPr>
      <w:r w:rsidRPr="00BB0AC0">
        <w:rPr>
          <w:sz w:val="28"/>
          <w:szCs w:val="28"/>
        </w:rPr>
        <w:t>Надо лишь уметь его найти.</w:t>
      </w:r>
    </w:p>
    <w:sectPr w:rsidR="009F4C46" w:rsidRPr="00BB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46"/>
    <w:rsid w:val="00104FFC"/>
    <w:rsid w:val="009F4C46"/>
    <w:rsid w:val="00B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7637"/>
  <w15:chartTrackingRefBased/>
  <w15:docId w15:val="{EF12963D-108E-4ED5-893D-85C9D0A1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C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C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C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C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C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C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C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C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C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C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4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2025-05-07T11:21:00Z</dcterms:created>
  <dcterms:modified xsi:type="dcterms:W3CDTF">2025-05-07T11:37:00Z</dcterms:modified>
</cp:coreProperties>
</file>